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0EBD" w:rsidRPr="00430EBD" w:rsidRDefault="00430EBD" w:rsidP="00430EBD">
      <w:pPr>
        <w:pStyle w:val="Heading1"/>
      </w:pPr>
      <w:r w:rsidRPr="00430EBD">
        <w:t>applications of differentiation</w:t>
      </w:r>
    </w:p>
    <w:p w:rsidR="00430EBD" w:rsidRPr="00430EBD" w:rsidRDefault="00430EBD" w:rsidP="00430EBD">
      <w:pPr>
        <w:pStyle w:val="Heading2"/>
      </w:pPr>
      <w:r>
        <w:t>Year 11-12 - Mathematical Methods</w:t>
      </w:r>
    </w:p>
    <w:p w:rsidR="00430EBD" w:rsidRPr="00430EBD" w:rsidRDefault="00430EBD" w:rsidP="00430EBD">
      <w:pPr>
        <w:pStyle w:val="Heading3"/>
      </w:pPr>
      <w:r>
        <w:t>Australian C</w:t>
      </w:r>
      <w:r w:rsidRPr="00430EBD">
        <w:t xml:space="preserve">urriculum </w:t>
      </w:r>
      <w:r>
        <w:t>l</w:t>
      </w:r>
      <w:r w:rsidRPr="00430EBD">
        <w:t>earning objectives</w:t>
      </w:r>
      <w:r>
        <w:rPr>
          <w:rStyle w:val="FootnoteReference"/>
        </w:rPr>
        <w:footnoteReference w:id="1"/>
      </w:r>
    </w:p>
    <w:p w:rsidR="00430EBD" w:rsidRPr="00430EBD" w:rsidRDefault="00430EBD" w:rsidP="00430EBD">
      <w:pPr>
        <w:rPr>
          <w:lang w:val="en"/>
        </w:rPr>
      </w:pPr>
      <w:r w:rsidRPr="00430EBD">
        <w:rPr>
          <w:lang w:val="en"/>
        </w:rPr>
        <w:t xml:space="preserve">ACMMM108 </w:t>
      </w:r>
      <w:r>
        <w:rPr>
          <w:lang w:val="en"/>
        </w:rPr>
        <w:t xml:space="preserve">- </w:t>
      </w:r>
      <w:r w:rsidRPr="00430EBD">
        <w:rPr>
          <w:lang w:val="en"/>
        </w:rPr>
        <w:t>Understand the concept of the second derivative as the rate of change of the first derivative function</w:t>
      </w:r>
    </w:p>
    <w:p w:rsidR="00430EBD" w:rsidRPr="00430EBD" w:rsidRDefault="00430EBD" w:rsidP="00430EBD">
      <w:pPr>
        <w:rPr>
          <w:lang w:val="en"/>
        </w:rPr>
      </w:pPr>
      <w:r w:rsidRPr="00430EBD">
        <w:rPr>
          <w:lang w:val="en"/>
        </w:rPr>
        <w:t xml:space="preserve">ACMMM109 </w:t>
      </w:r>
      <w:r>
        <w:rPr>
          <w:lang w:val="en"/>
        </w:rPr>
        <w:t xml:space="preserve">- </w:t>
      </w:r>
      <w:proofErr w:type="spellStart"/>
      <w:r w:rsidRPr="00430EBD">
        <w:rPr>
          <w:lang w:val="en"/>
        </w:rPr>
        <w:t>Recognise</w:t>
      </w:r>
      <w:proofErr w:type="spellEnd"/>
      <w:r w:rsidRPr="00430EBD">
        <w:rPr>
          <w:lang w:val="en"/>
        </w:rPr>
        <w:t xml:space="preserve"> acceleration as the second derivative of position with respect to time</w:t>
      </w:r>
    </w:p>
    <w:p w:rsidR="00430EBD" w:rsidRPr="00430EBD" w:rsidRDefault="00430EBD" w:rsidP="00430EBD">
      <w:pPr>
        <w:pStyle w:val="Heading2"/>
      </w:pPr>
      <w:r w:rsidRPr="00430EBD">
        <w:rPr>
          <w:bCs/>
        </w:rPr>
        <w:drawing>
          <wp:anchor distT="0" distB="0" distL="114300" distR="114300" simplePos="0" relativeHeight="251659264" behindDoc="1" locked="0" layoutInCell="1" allowOverlap="1" wp14:anchorId="11014C0E" wp14:editId="79CF6603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86550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0919" y="21409"/>
                <wp:lineTo x="209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c/c3/Usain_Bolt_smiling_Berlin_2009.JPG/220px-Usain_Bolt_smiling_Berlin_2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EBD">
        <w:t>Resources required</w:t>
      </w:r>
    </w:p>
    <w:p w:rsidR="00430EBD" w:rsidRPr="00430EBD" w:rsidRDefault="00430EBD" w:rsidP="00430EBD">
      <w:pPr>
        <w:numPr>
          <w:ilvl w:val="0"/>
          <w:numId w:val="30"/>
        </w:numPr>
      </w:pPr>
      <w:hyperlink r:id="rId10" w:history="1">
        <w:r w:rsidRPr="00430EBD">
          <w:rPr>
            <w:rStyle w:val="Hyperlink"/>
          </w:rPr>
          <w:t xml:space="preserve">Newton, Leibnitz and </w:t>
        </w:r>
        <w:proofErr w:type="spellStart"/>
        <w:r w:rsidRPr="00430EBD">
          <w:rPr>
            <w:rStyle w:val="Hyperlink"/>
          </w:rPr>
          <w:t>Usain</w:t>
        </w:r>
        <w:proofErr w:type="spellEnd"/>
        <w:r w:rsidRPr="00430EBD">
          <w:rPr>
            <w:rStyle w:val="Hyperlink"/>
          </w:rPr>
          <w:t xml:space="preserve"> Bolt</w:t>
        </w:r>
      </w:hyperlink>
      <w:hyperlink r:id="rId11" w:history="1"/>
      <w:r w:rsidRPr="00430EBD">
        <w:rPr>
          <w:vertAlign w:val="superscript"/>
        </w:rPr>
        <w:footnoteReference w:id="2"/>
      </w:r>
      <w:r w:rsidRPr="00430EBD">
        <w:t xml:space="preserve"> captioned online video and projection facilities. (Duration: 9 minutes)</w:t>
      </w:r>
    </w:p>
    <w:p w:rsidR="00430EBD" w:rsidRPr="00430EBD" w:rsidRDefault="00430EBD" w:rsidP="00430EBD">
      <w:pPr>
        <w:numPr>
          <w:ilvl w:val="0"/>
          <w:numId w:val="30"/>
        </w:numPr>
      </w:pPr>
      <w:hyperlink r:id="rId12" w:history="1">
        <w:proofErr w:type="spellStart"/>
        <w:r w:rsidRPr="00430EBD">
          <w:rPr>
            <w:rStyle w:val="Hyperlink"/>
          </w:rPr>
          <w:t>Usain</w:t>
        </w:r>
        <w:proofErr w:type="spellEnd"/>
        <w:r w:rsidRPr="00430EBD">
          <w:rPr>
            <w:rStyle w:val="Hyperlink"/>
          </w:rPr>
          <w:t xml:space="preserve"> Bolt wins 100m/200m Gold</w:t>
        </w:r>
      </w:hyperlink>
      <w:r w:rsidRPr="00430EBD">
        <w:rPr>
          <w:vertAlign w:val="superscript"/>
        </w:rPr>
        <w:footnoteReference w:id="3"/>
      </w:r>
      <w:r w:rsidRPr="00430EBD">
        <w:t xml:space="preserve"> online video (Duration: 4 minutes)</w:t>
      </w:r>
    </w:p>
    <w:p w:rsidR="00430EBD" w:rsidRPr="00430EBD" w:rsidRDefault="00430EBD" w:rsidP="00430EBD">
      <w:pPr>
        <w:numPr>
          <w:ilvl w:val="0"/>
          <w:numId w:val="30"/>
        </w:numPr>
      </w:pPr>
      <w:r w:rsidRPr="00430EBD">
        <w:t>Active Review and Investigation × class set</w:t>
      </w:r>
    </w:p>
    <w:p w:rsidR="00430EBD" w:rsidRPr="00430EBD" w:rsidRDefault="00430EBD" w:rsidP="00430EBD">
      <w:r w:rsidRPr="00430EBD">
        <w:rPr>
          <w:rStyle w:val="Heading3Char"/>
        </w:rPr>
        <w:t>Lesson outcome</w:t>
      </w:r>
      <w:r w:rsidRPr="00430EBD">
        <w:t>: students learn how differential calculus is helpful in finding instantaneous rates of change</w:t>
      </w:r>
    </w:p>
    <w:p w:rsidR="00430EBD" w:rsidRPr="00430EBD" w:rsidRDefault="00430EBD" w:rsidP="00430EBD">
      <w:pPr>
        <w:pStyle w:val="Heading2"/>
      </w:pPr>
      <w:r>
        <w:t>Lesson outline</w:t>
      </w:r>
    </w:p>
    <w:p w:rsidR="00430EBD" w:rsidRPr="00430EBD" w:rsidRDefault="00430EBD" w:rsidP="00430EBD">
      <w:pPr>
        <w:numPr>
          <w:ilvl w:val="0"/>
          <w:numId w:val="31"/>
        </w:numPr>
      </w:pPr>
      <w:r w:rsidRPr="00430EBD">
        <w:t xml:space="preserve">Setting the scene: How amazingly fast is this human being </w:t>
      </w:r>
      <w:proofErr w:type="spellStart"/>
      <w:r w:rsidRPr="00430EBD">
        <w:t>Usain</w:t>
      </w:r>
      <w:proofErr w:type="spellEnd"/>
      <w:r w:rsidRPr="00430EBD">
        <w:t xml:space="preserve"> Bolt? Introduce the video </w:t>
      </w:r>
      <w:hyperlink r:id="rId13" w:history="1">
        <w:proofErr w:type="spellStart"/>
        <w:r w:rsidRPr="00430EBD">
          <w:rPr>
            <w:rStyle w:val="Hyperlink"/>
          </w:rPr>
          <w:t>Usain</w:t>
        </w:r>
        <w:proofErr w:type="spellEnd"/>
        <w:r w:rsidRPr="00430EBD">
          <w:rPr>
            <w:rStyle w:val="Hyperlink"/>
          </w:rPr>
          <w:t xml:space="preserve"> Bolt wins 100m/20</w:t>
        </w:r>
        <w:r w:rsidRPr="00430EBD">
          <w:rPr>
            <w:rStyle w:val="Hyperlink"/>
          </w:rPr>
          <w:t>0</w:t>
        </w:r>
        <w:r w:rsidRPr="00430EBD">
          <w:rPr>
            <w:rStyle w:val="Hyperlink"/>
          </w:rPr>
          <w:t>m Gold</w:t>
        </w:r>
      </w:hyperlink>
      <w:r>
        <w:t>. (This video has no dialogue and only sound effects not integral to the message. It is not captioned.)</w:t>
      </w:r>
    </w:p>
    <w:p w:rsidR="00430EBD" w:rsidRPr="00430EBD" w:rsidRDefault="00430EBD" w:rsidP="00430EBD">
      <w:pPr>
        <w:numPr>
          <w:ilvl w:val="0"/>
          <w:numId w:val="31"/>
        </w:numPr>
      </w:pPr>
      <w:r w:rsidRPr="00430EBD">
        <w:t>Conduct a class discussion on the concepts of distance, speed and acceleration, and how they are connected through rates of change.</w:t>
      </w:r>
    </w:p>
    <w:p w:rsidR="00430EBD" w:rsidRPr="00430EBD" w:rsidRDefault="00430EBD" w:rsidP="00430EBD">
      <w:pPr>
        <w:numPr>
          <w:ilvl w:val="0"/>
          <w:numId w:val="31"/>
        </w:numPr>
      </w:pPr>
      <w:r w:rsidRPr="00430EBD">
        <w:t xml:space="preserve">Emphasise the fact that </w:t>
      </w:r>
      <w:proofErr w:type="spellStart"/>
      <w:r w:rsidRPr="00430EBD">
        <w:t>Usain</w:t>
      </w:r>
      <w:proofErr w:type="spellEnd"/>
      <w:r w:rsidRPr="00430EBD">
        <w:t xml:space="preserve"> Bolt does not travel at a constant speed. To help us find his speed at any instant we can turn to differential calculus.</w:t>
      </w:r>
    </w:p>
    <w:p w:rsidR="00430EBD" w:rsidRPr="00430EBD" w:rsidRDefault="00430EBD" w:rsidP="00430EBD">
      <w:pPr>
        <w:numPr>
          <w:ilvl w:val="0"/>
          <w:numId w:val="31"/>
        </w:numPr>
      </w:pPr>
      <w:r w:rsidRPr="00430EBD">
        <w:t xml:space="preserve">Introduce the video </w:t>
      </w:r>
      <w:hyperlink r:id="rId14" w:history="1">
        <w:r w:rsidRPr="00430EBD">
          <w:rPr>
            <w:rStyle w:val="Hyperlink"/>
          </w:rPr>
          <w:t xml:space="preserve">Newton, Leibnitz and </w:t>
        </w:r>
        <w:proofErr w:type="spellStart"/>
        <w:r w:rsidRPr="00430EBD">
          <w:rPr>
            <w:rStyle w:val="Hyperlink"/>
          </w:rPr>
          <w:t>U</w:t>
        </w:r>
        <w:r w:rsidRPr="00430EBD">
          <w:rPr>
            <w:rStyle w:val="Hyperlink"/>
          </w:rPr>
          <w:t>sain</w:t>
        </w:r>
        <w:proofErr w:type="spellEnd"/>
        <w:r w:rsidRPr="00430EBD">
          <w:rPr>
            <w:rStyle w:val="Hyperlink"/>
          </w:rPr>
          <w:t xml:space="preserve"> Bolt</w:t>
        </w:r>
      </w:hyperlink>
      <w:r w:rsidRPr="00430EBD">
        <w:t xml:space="preserve"> </w:t>
      </w:r>
    </w:p>
    <w:p w:rsidR="00430EBD" w:rsidRPr="00430EBD" w:rsidRDefault="00430EBD" w:rsidP="00430EBD">
      <w:pPr>
        <w:numPr>
          <w:ilvl w:val="0"/>
          <w:numId w:val="31"/>
        </w:numPr>
      </w:pPr>
      <w:r w:rsidRPr="00430EBD">
        <w:t>Students now complete the first page of the Active Review and Investigation worksheet. Certain sections of the video may need to be replayed for students to complete this task.</w:t>
      </w:r>
    </w:p>
    <w:p w:rsidR="00430EBD" w:rsidRPr="00430EBD" w:rsidRDefault="00430EBD" w:rsidP="009135D0">
      <w:pPr>
        <w:pStyle w:val="Heading2"/>
      </w:pPr>
      <w:r w:rsidRPr="00430EBD">
        <w:t>Homework/extension</w:t>
      </w:r>
    </w:p>
    <w:p w:rsidR="009E1CED" w:rsidRPr="00430EBD" w:rsidRDefault="00430EBD" w:rsidP="00430EBD">
      <w:pPr>
        <w:rPr>
          <w:rStyle w:val="IntenseEmphasis"/>
          <w:b w:val="0"/>
          <w:bCs/>
          <w:i w:val="0"/>
          <w:iCs w:val="0"/>
          <w:color w:val="000000" w:themeColor="text1"/>
        </w:rPr>
      </w:pPr>
      <w:proofErr w:type="gramStart"/>
      <w:r w:rsidRPr="00430EBD">
        <w:t xml:space="preserve">Investigation into </w:t>
      </w:r>
      <w:proofErr w:type="spellStart"/>
      <w:r w:rsidRPr="00430EBD">
        <w:t>Usain</w:t>
      </w:r>
      <w:proofErr w:type="spellEnd"/>
      <w:r w:rsidRPr="00430EBD">
        <w:t xml:space="preserve"> Bolt’s 100m sprint in the Olympics.</w:t>
      </w:r>
      <w:proofErr w:type="gramEnd"/>
      <w:r w:rsidRPr="00430EBD">
        <w:t xml:space="preserve"> Use the second page of the Active Review and Investigation worksheet for this task.</w:t>
      </w:r>
      <w:bookmarkStart w:id="0" w:name="_GoBack"/>
      <w:bookmarkEnd w:id="0"/>
      <w:r w:rsidR="009135D0">
        <w:t xml:space="preserve"> </w:t>
      </w:r>
    </w:p>
    <w:sectPr w:rsidR="009E1CED" w:rsidRPr="00430EBD" w:rsidSect="00607546">
      <w:footerReference w:type="default" r:id="rId15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BD" w:rsidRDefault="00430EBD" w:rsidP="00A7286E">
      <w:r>
        <w:separator/>
      </w:r>
    </w:p>
  </w:endnote>
  <w:endnote w:type="continuationSeparator" w:id="0">
    <w:p w:rsidR="00430EBD" w:rsidRDefault="00430EBD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BD" w:rsidRDefault="00430EBD" w:rsidP="00A7286E">
      <w:r>
        <w:separator/>
      </w:r>
    </w:p>
  </w:footnote>
  <w:footnote w:type="continuationSeparator" w:id="0">
    <w:p w:rsidR="00430EBD" w:rsidRDefault="00430EBD" w:rsidP="00A7286E">
      <w:r>
        <w:continuationSeparator/>
      </w:r>
    </w:p>
  </w:footnote>
  <w:footnote w:id="1">
    <w:p w:rsidR="00430EBD" w:rsidRDefault="004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94AC9">
          <w:rPr>
            <w:rStyle w:val="Hyperlink"/>
          </w:rPr>
          <w:t>http://bit.ly/SgdSHd</w:t>
        </w:r>
      </w:hyperlink>
      <w:r>
        <w:t xml:space="preserve"> </w:t>
      </w:r>
    </w:p>
  </w:footnote>
  <w:footnote w:id="2">
    <w:p w:rsidR="00430EBD" w:rsidRDefault="00430EBD" w:rsidP="004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3C88">
          <w:rPr>
            <w:rStyle w:val="Hyperlink"/>
          </w:rPr>
          <w:t>http://www.youtube.com/watch?v=xyAuNHPsq-g</w:t>
        </w:r>
      </w:hyperlink>
      <w:r>
        <w:t xml:space="preserve"> </w:t>
      </w:r>
    </w:p>
  </w:footnote>
  <w:footnote w:id="3">
    <w:p w:rsidR="00430EBD" w:rsidRDefault="00430EBD" w:rsidP="00430E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F73C88">
          <w:rPr>
            <w:rStyle w:val="Hyperlink"/>
          </w:rPr>
          <w:t>http://www.youtube.com/watch?v=F14EaVEDyUs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A1D"/>
    <w:multiLevelType w:val="hybridMultilevel"/>
    <w:tmpl w:val="923A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22"/>
  </w:num>
  <w:num w:numId="5">
    <w:abstractNumId w:val="2"/>
  </w:num>
  <w:num w:numId="6">
    <w:abstractNumId w:val="23"/>
  </w:num>
  <w:num w:numId="7">
    <w:abstractNumId w:val="25"/>
  </w:num>
  <w:num w:numId="8">
    <w:abstractNumId w:val="30"/>
  </w:num>
  <w:num w:numId="9">
    <w:abstractNumId w:val="9"/>
  </w:num>
  <w:num w:numId="10">
    <w:abstractNumId w:val="18"/>
  </w:num>
  <w:num w:numId="11">
    <w:abstractNumId w:val="14"/>
  </w:num>
  <w:num w:numId="12">
    <w:abstractNumId w:val="24"/>
  </w:num>
  <w:num w:numId="13">
    <w:abstractNumId w:val="11"/>
  </w:num>
  <w:num w:numId="14">
    <w:abstractNumId w:val="7"/>
  </w:num>
  <w:num w:numId="15">
    <w:abstractNumId w:val="20"/>
  </w:num>
  <w:num w:numId="16">
    <w:abstractNumId w:val="29"/>
  </w:num>
  <w:num w:numId="17">
    <w:abstractNumId w:val="21"/>
  </w:num>
  <w:num w:numId="18">
    <w:abstractNumId w:val="27"/>
  </w:num>
  <w:num w:numId="19">
    <w:abstractNumId w:val="13"/>
  </w:num>
  <w:num w:numId="20">
    <w:abstractNumId w:val="10"/>
  </w:num>
  <w:num w:numId="21">
    <w:abstractNumId w:val="26"/>
  </w:num>
  <w:num w:numId="22">
    <w:abstractNumId w:val="12"/>
  </w:num>
  <w:num w:numId="23">
    <w:abstractNumId w:val="16"/>
  </w:num>
  <w:num w:numId="24">
    <w:abstractNumId w:val="3"/>
  </w:num>
  <w:num w:numId="25">
    <w:abstractNumId w:val="28"/>
  </w:num>
  <w:num w:numId="26">
    <w:abstractNumId w:val="15"/>
  </w:num>
  <w:num w:numId="27">
    <w:abstractNumId w:val="1"/>
  </w:num>
  <w:num w:numId="28">
    <w:abstractNumId w:val="5"/>
  </w:num>
  <w:num w:numId="29">
    <w:abstractNumId w:val="19"/>
  </w:num>
  <w:num w:numId="30">
    <w:abstractNumId w:val="0"/>
  </w:num>
  <w:num w:numId="3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D"/>
    <w:rsid w:val="00012921"/>
    <w:rsid w:val="000353EE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0EBD"/>
    <w:rsid w:val="00431598"/>
    <w:rsid w:val="00446881"/>
    <w:rsid w:val="00467752"/>
    <w:rsid w:val="00475D65"/>
    <w:rsid w:val="004A0EB2"/>
    <w:rsid w:val="004A2A2E"/>
    <w:rsid w:val="004D50E6"/>
    <w:rsid w:val="004F659A"/>
    <w:rsid w:val="005D67C4"/>
    <w:rsid w:val="005F34CB"/>
    <w:rsid w:val="00603ED1"/>
    <w:rsid w:val="00607546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C2161"/>
    <w:rsid w:val="008F0C7A"/>
    <w:rsid w:val="00901ED7"/>
    <w:rsid w:val="009135D0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BF746D"/>
    <w:rsid w:val="00CC794E"/>
    <w:rsid w:val="00CF3218"/>
    <w:rsid w:val="00CF48C6"/>
    <w:rsid w:val="00D32CC7"/>
    <w:rsid w:val="00DD21ED"/>
    <w:rsid w:val="00DD5289"/>
    <w:rsid w:val="00DE034C"/>
    <w:rsid w:val="00DE3EE1"/>
    <w:rsid w:val="00DF65CC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D"/>
    <w:pPr>
      <w:spacing w:after="120" w:line="240" w:lineRule="auto"/>
    </w:pPr>
    <w:rPr>
      <w:rFonts w:ascii="Arial" w:hAnsi="Arial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46D"/>
    <w:pPr>
      <w:spacing w:after="120" w:line="240" w:lineRule="auto"/>
    </w:pPr>
    <w:rPr>
      <w:rFonts w:ascii="Arial" w:hAnsi="Arial" w:cstheme="majorBidi"/>
      <w:bCs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caps/>
      <w:color w:val="0096D6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bCs w:val="0"/>
      <w:color w:val="0096D6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color w:val="6D1B1F"/>
      <w:sz w:val="32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eastAsiaTheme="majorEastAsia"/>
      <w:b/>
      <w:bCs w:val="0"/>
      <w:iCs/>
      <w:color w:val="592D8E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/>
      <w:b/>
      <w:i/>
      <w:color w:val="000000" w:themeColor="accent1" w:themeShade="7F"/>
      <w:sz w:val="23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/>
      <w:iCs/>
      <w:color w:val="00000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b/>
      <w:caps/>
      <w:noProof/>
      <w:color w:val="0096D6"/>
      <w:sz w:val="76"/>
      <w:szCs w:val="96"/>
      <w:lang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b/>
      <w:color w:val="000000" w:themeColor="text2"/>
      <w:sz w:val="28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rPr>
      <w:b/>
      <w:bCs w:val="0"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ind w:left="90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F14EaVEDy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F14EaVEDy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xyAuNHPsq-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EKvHQc3QEo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EKvHQc3QEo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watch?v=F14EaVEDyUs" TargetMode="External"/><Relationship Id="rId2" Type="http://schemas.openxmlformats.org/officeDocument/2006/relationships/hyperlink" Target="http://www.youtube.com/watch?v=xyAuNHPsq-g" TargetMode="External"/><Relationship Id="rId1" Type="http://schemas.openxmlformats.org/officeDocument/2006/relationships/hyperlink" Target="http://bit.ly/SgdSH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5979-DECD-4CB9-8E13-922E745A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2</cp:revision>
  <cp:lastPrinted>2012-11-27T03:58:00Z</cp:lastPrinted>
  <dcterms:created xsi:type="dcterms:W3CDTF">2014-05-02T06:51:00Z</dcterms:created>
  <dcterms:modified xsi:type="dcterms:W3CDTF">2014-05-02T07:00:00Z</dcterms:modified>
</cp:coreProperties>
</file>