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329BE" w:rsidRPr="00C329BE" w:rsidRDefault="00C329BE" w:rsidP="00C329BE">
      <w:pPr>
        <w:rPr>
          <w:lang w:eastAsia="en-AU"/>
        </w:rPr>
      </w:pPr>
      <w:r w:rsidRPr="00C329BE">
        <w:rPr>
          <w:lang w:eastAsia="en-A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0pt;height:21pt" o:ole="">
            <v:imagedata r:id="rId9" o:title=""/>
          </v:shape>
          <w:control r:id="rId10" w:name="DefaultOcxName" w:shapeid="_x0000_i1027"/>
        </w:object>
      </w:r>
    </w:p>
    <w:p w:rsidR="00C329BE" w:rsidRDefault="00C329BE" w:rsidP="00C329BE">
      <w:pPr>
        <w:pStyle w:val="Heading1"/>
        <w:rPr>
          <w:lang w:eastAsia="en-AU"/>
        </w:rPr>
      </w:pPr>
      <w:r>
        <w:rPr>
          <w:lang w:eastAsia="en-AU"/>
        </w:rPr>
        <w:t>INstructions for making a balloon powered car</w:t>
      </w:r>
      <w:r>
        <w:rPr>
          <w:rStyle w:val="FootnoteReference"/>
          <w:lang w:eastAsia="en-AU"/>
        </w:rPr>
        <w:footnoteReference w:id="1"/>
      </w:r>
    </w:p>
    <w:p w:rsidR="00C329BE" w:rsidRPr="00C329BE" w:rsidRDefault="00C329BE" w:rsidP="00C329BE">
      <w:pPr>
        <w:pStyle w:val="Heading2"/>
        <w:rPr>
          <w:lang w:eastAsia="en-AU"/>
        </w:rPr>
      </w:pPr>
      <w:r w:rsidRPr="00C329BE">
        <w:rPr>
          <w:lang w:eastAsia="en-AU"/>
        </w:rPr>
        <w:t>Please note: an adult should operate the hand drill or power drill.</w:t>
      </w:r>
    </w:p>
    <w:p w:rsidR="00C329BE" w:rsidRPr="00C329BE" w:rsidRDefault="00C329BE" w:rsidP="00C329BE">
      <w:pPr>
        <w:pStyle w:val="ListParagraph"/>
        <w:numPr>
          <w:ilvl w:val="0"/>
          <w:numId w:val="33"/>
        </w:numPr>
        <w:spacing w:before="120" w:after="240"/>
        <w:ind w:left="714" w:hanging="357"/>
        <w:contextualSpacing w:val="0"/>
        <w:rPr>
          <w:sz w:val="24"/>
          <w:szCs w:val="24"/>
          <w:lang w:eastAsia="en-AU"/>
        </w:rPr>
      </w:pPr>
      <w:r w:rsidRPr="00C329BE">
        <w:rPr>
          <w:sz w:val="24"/>
          <w:szCs w:val="24"/>
          <w:lang w:eastAsia="en-AU"/>
        </w:rPr>
        <w:t>The plastic lids will be the wheels of the car. Use a hand drill or power drill to make a hole in each lid, just big enough for a bamboo skewer to fit through.</w:t>
      </w:r>
    </w:p>
    <w:p w:rsidR="00C329BE" w:rsidRPr="00C329BE" w:rsidRDefault="00C329BE" w:rsidP="00C329BE">
      <w:pPr>
        <w:pStyle w:val="ListParagraph"/>
        <w:numPr>
          <w:ilvl w:val="0"/>
          <w:numId w:val="33"/>
        </w:numPr>
        <w:spacing w:before="120" w:after="240"/>
        <w:ind w:left="714" w:hanging="357"/>
        <w:contextualSpacing w:val="0"/>
        <w:rPr>
          <w:sz w:val="24"/>
          <w:szCs w:val="24"/>
          <w:lang w:eastAsia="en-AU"/>
        </w:rPr>
      </w:pPr>
      <w:r w:rsidRPr="00C329BE">
        <w:rPr>
          <w:sz w:val="24"/>
          <w:szCs w:val="24"/>
          <w:lang w:eastAsia="en-AU"/>
        </w:rPr>
        <w:t>Cut the straight straw in half. Tape one half-straw at one end of the cardboard, across the shorter side and tape the other half-straw at the other end.</w:t>
      </w:r>
    </w:p>
    <w:p w:rsidR="00C329BE" w:rsidRPr="00C329BE" w:rsidRDefault="00C329BE" w:rsidP="00C329BE">
      <w:pPr>
        <w:pStyle w:val="ListParagraph"/>
        <w:numPr>
          <w:ilvl w:val="0"/>
          <w:numId w:val="33"/>
        </w:numPr>
        <w:spacing w:before="120" w:after="240"/>
        <w:ind w:left="714" w:hanging="357"/>
        <w:contextualSpacing w:val="0"/>
        <w:rPr>
          <w:sz w:val="24"/>
          <w:szCs w:val="24"/>
          <w:lang w:eastAsia="en-AU"/>
        </w:rPr>
      </w:pPr>
      <w:r w:rsidRPr="00C329BE">
        <w:rPr>
          <w:sz w:val="24"/>
          <w:szCs w:val="24"/>
          <w:lang w:eastAsia="en-AU"/>
        </w:rPr>
        <w:t>Thread a skewer through each half-straw to make the car axles.</w:t>
      </w:r>
    </w:p>
    <w:p w:rsidR="00C329BE" w:rsidRPr="00C329BE" w:rsidRDefault="00C329BE" w:rsidP="00C329BE">
      <w:pPr>
        <w:pStyle w:val="ListParagraph"/>
        <w:numPr>
          <w:ilvl w:val="0"/>
          <w:numId w:val="33"/>
        </w:numPr>
        <w:spacing w:before="120" w:after="240"/>
        <w:ind w:left="714" w:hanging="357"/>
        <w:contextualSpacing w:val="0"/>
        <w:rPr>
          <w:sz w:val="24"/>
          <w:szCs w:val="24"/>
          <w:lang w:eastAsia="en-AU"/>
        </w:rPr>
      </w:pPr>
      <w:r w:rsidRPr="00C329BE">
        <w:rPr>
          <w:sz w:val="24"/>
          <w:szCs w:val="24"/>
          <w:lang w:eastAsia="en-AU"/>
        </w:rPr>
        <w:t>Thread the wheels (plastic lids) onto the skewers and use plasticine to hold the wheels in place.</w:t>
      </w:r>
    </w:p>
    <w:p w:rsidR="00C329BE" w:rsidRPr="00C329BE" w:rsidRDefault="00C329BE" w:rsidP="00C329BE">
      <w:pPr>
        <w:pStyle w:val="ListParagraph"/>
        <w:numPr>
          <w:ilvl w:val="0"/>
          <w:numId w:val="33"/>
        </w:numPr>
        <w:spacing w:before="120" w:after="240"/>
        <w:ind w:left="714" w:hanging="357"/>
        <w:contextualSpacing w:val="0"/>
        <w:rPr>
          <w:sz w:val="24"/>
          <w:szCs w:val="24"/>
          <w:lang w:eastAsia="en-AU"/>
        </w:rPr>
      </w:pPr>
      <w:r w:rsidRPr="00C329BE">
        <w:rPr>
          <w:sz w:val="24"/>
          <w:szCs w:val="24"/>
          <w:lang w:eastAsia="en-AU"/>
        </w:rPr>
        <w:t>Cut the long part of the bendable straw to the same length as the short part.</w:t>
      </w:r>
    </w:p>
    <w:p w:rsidR="00C329BE" w:rsidRPr="00C329BE" w:rsidRDefault="00C329BE" w:rsidP="00C329BE">
      <w:pPr>
        <w:pStyle w:val="ListParagraph"/>
        <w:numPr>
          <w:ilvl w:val="0"/>
          <w:numId w:val="33"/>
        </w:numPr>
        <w:spacing w:before="120" w:after="240"/>
        <w:ind w:left="714" w:hanging="357"/>
        <w:contextualSpacing w:val="0"/>
        <w:rPr>
          <w:sz w:val="24"/>
          <w:szCs w:val="24"/>
          <w:lang w:eastAsia="en-AU"/>
        </w:rPr>
      </w:pPr>
      <w:r w:rsidRPr="00C329BE">
        <w:rPr>
          <w:sz w:val="24"/>
          <w:szCs w:val="24"/>
          <w:lang w:eastAsia="en-AU"/>
        </w:rPr>
        <w:t>Blow up the balloon and let it down a couple of times to stretch the rubber.</w:t>
      </w:r>
    </w:p>
    <w:p w:rsidR="00C329BE" w:rsidRPr="00C329BE" w:rsidRDefault="00C329BE" w:rsidP="00C329BE">
      <w:pPr>
        <w:pStyle w:val="ListParagraph"/>
        <w:numPr>
          <w:ilvl w:val="0"/>
          <w:numId w:val="33"/>
        </w:numPr>
        <w:spacing w:before="120" w:after="240"/>
        <w:ind w:left="714" w:hanging="357"/>
        <w:contextualSpacing w:val="0"/>
        <w:rPr>
          <w:sz w:val="24"/>
          <w:szCs w:val="24"/>
          <w:lang w:eastAsia="en-AU"/>
        </w:rPr>
      </w:pPr>
      <w:r w:rsidRPr="00C329BE">
        <w:rPr>
          <w:sz w:val="24"/>
          <w:szCs w:val="24"/>
          <w:lang w:eastAsia="en-AU"/>
        </w:rPr>
        <w:t>Place the neck of the balloon over one end of the bendable straw and fasten it using the rubber band.</w:t>
      </w:r>
    </w:p>
    <w:p w:rsidR="00C329BE" w:rsidRPr="00C329BE" w:rsidRDefault="00C329BE" w:rsidP="00C329BE">
      <w:pPr>
        <w:pStyle w:val="ListParagraph"/>
        <w:numPr>
          <w:ilvl w:val="0"/>
          <w:numId w:val="33"/>
        </w:numPr>
        <w:spacing w:before="120" w:after="240"/>
        <w:ind w:left="714" w:hanging="357"/>
        <w:contextualSpacing w:val="0"/>
        <w:rPr>
          <w:sz w:val="24"/>
          <w:szCs w:val="24"/>
          <w:lang w:eastAsia="en-AU"/>
        </w:rPr>
      </w:pPr>
      <w:r w:rsidRPr="00C329BE">
        <w:rPr>
          <w:sz w:val="24"/>
          <w:szCs w:val="24"/>
          <w:lang w:eastAsia="en-AU"/>
        </w:rPr>
        <w:t>Turn the cardboard over and tape the bendable straw along the length of the car so the balloon rests on the cardboard. The straw should poke over the other end.</w:t>
      </w:r>
    </w:p>
    <w:p w:rsidR="00C329BE" w:rsidRPr="00C329BE" w:rsidRDefault="00C329BE" w:rsidP="00C329BE">
      <w:pPr>
        <w:pStyle w:val="ListParagraph"/>
        <w:numPr>
          <w:ilvl w:val="0"/>
          <w:numId w:val="33"/>
        </w:numPr>
        <w:spacing w:before="120" w:after="240"/>
        <w:ind w:left="714" w:hanging="357"/>
        <w:contextualSpacing w:val="0"/>
        <w:rPr>
          <w:sz w:val="24"/>
          <w:szCs w:val="24"/>
          <w:lang w:eastAsia="en-AU"/>
        </w:rPr>
      </w:pPr>
      <w:r w:rsidRPr="00C329BE">
        <w:rPr>
          <w:sz w:val="24"/>
          <w:szCs w:val="24"/>
          <w:lang w:eastAsia="en-AU"/>
        </w:rPr>
        <w:t>Inflate the balloon by blowing through the straw. Pinch the balloon so the air doesn’t come out.</w:t>
      </w:r>
    </w:p>
    <w:p w:rsidR="00C329BE" w:rsidRDefault="00C329BE" w:rsidP="00C329BE">
      <w:pPr>
        <w:pStyle w:val="ListParagraph"/>
        <w:numPr>
          <w:ilvl w:val="0"/>
          <w:numId w:val="33"/>
        </w:numPr>
        <w:spacing w:before="120" w:after="240"/>
        <w:ind w:left="714" w:hanging="357"/>
        <w:contextualSpacing w:val="0"/>
        <w:rPr>
          <w:sz w:val="24"/>
          <w:szCs w:val="24"/>
          <w:lang w:eastAsia="en-AU"/>
        </w:rPr>
      </w:pPr>
      <w:r w:rsidRPr="00C329BE">
        <w:rPr>
          <w:sz w:val="24"/>
          <w:szCs w:val="24"/>
          <w:lang w:eastAsia="en-AU"/>
        </w:rPr>
        <w:t>Place the car on a clear, smooth surface and let the balloon go.</w:t>
      </w:r>
    </w:p>
    <w:p w:rsidR="00C329BE" w:rsidRPr="00C329BE" w:rsidRDefault="00C329BE" w:rsidP="00C329BE">
      <w:pPr>
        <w:spacing w:before="120" w:after="240"/>
        <w:rPr>
          <w:sz w:val="24"/>
          <w:szCs w:val="24"/>
          <w:lang w:eastAsia="en-AU"/>
        </w:rPr>
      </w:pPr>
    </w:p>
    <w:p w:rsidR="00431AFE" w:rsidRPr="00431AFE" w:rsidRDefault="00C329BE" w:rsidP="00C329BE">
      <w:pPr>
        <w:pStyle w:val="Heading1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63EAC0C" wp14:editId="2D5AF41E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793750" cy="1524000"/>
            <wp:effectExtent l="0" t="0" r="6350" b="0"/>
            <wp:wrapSquare wrapText="bothSides"/>
            <wp:docPr id="1" name="Picture 1" descr="C:\Users\allayne.woodford\AppData\Local\Microsoft\Windows\Temporary Internet Files\Content.IE5\0KG6SY1E\MP900384729[1].jpg" title="red, white and blue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layne.woodford\AppData\Local\Microsoft\Windows\Temporary Internet Files\Content.IE5\0KG6SY1E\MP900384729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431AFE" w:rsidRPr="00431AFE" w:rsidSect="00C329BE">
      <w:footerReference w:type="default" r:id="rId12"/>
      <w:pgSz w:w="11906" w:h="16838"/>
      <w:pgMar w:top="851" w:right="1080" w:bottom="1440" w:left="10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9BE" w:rsidRDefault="00C329BE" w:rsidP="00A7286E">
      <w:r>
        <w:separator/>
      </w:r>
    </w:p>
  </w:endnote>
  <w:endnote w:type="continuationSeparator" w:id="0">
    <w:p w:rsidR="00C329BE" w:rsidRDefault="00C329BE" w:rsidP="00A7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3"/>
      <w:gridCol w:w="5817"/>
    </w:tblGrid>
    <w:tr w:rsidR="00934994" w:rsidTr="009E30DC">
      <w:tc>
        <w:tcPr>
          <w:tcW w:w="4603" w:type="dxa"/>
          <w:vAlign w:val="bottom"/>
        </w:tcPr>
        <w:p w:rsidR="00934994" w:rsidRDefault="00934994" w:rsidP="00CF3218">
          <w:pPr>
            <w:pStyle w:val="Footer"/>
            <w:spacing w:before="20"/>
          </w:pPr>
          <w:r>
            <w:br/>
          </w:r>
          <w:r>
            <w:rPr>
              <w:noProof/>
              <w:lang w:val="en-AU" w:eastAsia="en-AU"/>
            </w:rPr>
            <w:drawing>
              <wp:inline distT="0" distB="0" distL="0" distR="0" wp14:anchorId="4AEE3E28" wp14:editId="30D35202">
                <wp:extent cx="1852550" cy="607826"/>
                <wp:effectExtent l="0" t="0" r="0" b="1905"/>
                <wp:docPr id="3" name="Picture 3" title="cap tha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ter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995" cy="610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7" w:type="dxa"/>
          <w:vAlign w:val="bottom"/>
        </w:tcPr>
        <w:p w:rsidR="00934994" w:rsidRPr="00CF3218" w:rsidRDefault="00934994" w:rsidP="00CF3218">
          <w:pPr>
            <w:pStyle w:val="Footer"/>
            <w:jc w:val="right"/>
            <w:rPr>
              <w:noProof/>
              <w:sz w:val="18"/>
              <w:szCs w:val="18"/>
              <w:lang w:val="en-AU" w:eastAsia="en-AU"/>
            </w:rPr>
          </w:pP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begin"/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instrText xml:space="preserve"> PAGE   \* MERGEFORMAT </w:instrTex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separate"/>
          </w:r>
          <w:r w:rsidR="00C329BE">
            <w:rPr>
              <w:noProof/>
              <w:color w:val="000000" w:themeColor="text2"/>
              <w:sz w:val="18"/>
              <w:szCs w:val="18"/>
              <w:lang w:val="en-AU" w:eastAsia="en-AU"/>
            </w:rPr>
            <w:t>1</w: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end"/>
          </w:r>
        </w:p>
      </w:tc>
    </w:tr>
  </w:tbl>
  <w:p w:rsidR="00934994" w:rsidRPr="00CF3218" w:rsidRDefault="00934994" w:rsidP="00CF3218">
    <w:pPr>
      <w:pStyle w:val="1pixe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9BE" w:rsidRDefault="00C329BE" w:rsidP="00A7286E">
      <w:r>
        <w:separator/>
      </w:r>
    </w:p>
  </w:footnote>
  <w:footnote w:type="continuationSeparator" w:id="0">
    <w:p w:rsidR="00C329BE" w:rsidRDefault="00C329BE" w:rsidP="00A7286E">
      <w:r>
        <w:continuationSeparator/>
      </w:r>
    </w:p>
  </w:footnote>
  <w:footnote w:id="1">
    <w:p w:rsidR="00C329BE" w:rsidRDefault="00C329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Instructions courtesy of </w:t>
      </w:r>
      <w:hyperlink r:id="rId1" w:history="1">
        <w:proofErr w:type="spellStart"/>
        <w:r w:rsidRPr="00C329BE">
          <w:rPr>
            <w:rStyle w:val="Hyperlink"/>
          </w:rPr>
          <w:t>Questacon</w:t>
        </w:r>
        <w:proofErr w:type="spellEnd"/>
        <w:r w:rsidRPr="00C329BE">
          <w:rPr>
            <w:rStyle w:val="Hyperlink"/>
          </w:rPr>
          <w:t>.</w:t>
        </w:r>
        <w:proofErr w:type="gramEnd"/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591"/>
    <w:multiLevelType w:val="hybridMultilevel"/>
    <w:tmpl w:val="C8002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1506"/>
    <w:multiLevelType w:val="hybridMultilevel"/>
    <w:tmpl w:val="6C22F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D2E83"/>
    <w:multiLevelType w:val="hybridMultilevel"/>
    <w:tmpl w:val="3C18D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70285"/>
    <w:multiLevelType w:val="hybridMultilevel"/>
    <w:tmpl w:val="B50E6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7740D"/>
    <w:multiLevelType w:val="hybridMultilevel"/>
    <w:tmpl w:val="B9B60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64A76"/>
    <w:multiLevelType w:val="hybridMultilevel"/>
    <w:tmpl w:val="A1A4AB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77C29"/>
    <w:multiLevelType w:val="hybridMultilevel"/>
    <w:tmpl w:val="1BBA2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20179"/>
    <w:multiLevelType w:val="hybridMultilevel"/>
    <w:tmpl w:val="6656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71731"/>
    <w:multiLevelType w:val="hybridMultilevel"/>
    <w:tmpl w:val="D8360F9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3EF20EC"/>
    <w:multiLevelType w:val="hybridMultilevel"/>
    <w:tmpl w:val="5492C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04089"/>
    <w:multiLevelType w:val="hybridMultilevel"/>
    <w:tmpl w:val="048CB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D644F"/>
    <w:multiLevelType w:val="hybridMultilevel"/>
    <w:tmpl w:val="E23CA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00E2C"/>
    <w:multiLevelType w:val="hybridMultilevel"/>
    <w:tmpl w:val="22764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74F64"/>
    <w:multiLevelType w:val="hybridMultilevel"/>
    <w:tmpl w:val="C53E8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474183"/>
    <w:multiLevelType w:val="hybridMultilevel"/>
    <w:tmpl w:val="257C9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35CF9"/>
    <w:multiLevelType w:val="hybridMultilevel"/>
    <w:tmpl w:val="2F183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3582B"/>
    <w:multiLevelType w:val="hybridMultilevel"/>
    <w:tmpl w:val="412ED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E13CD"/>
    <w:multiLevelType w:val="hybridMultilevel"/>
    <w:tmpl w:val="82989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149C9"/>
    <w:multiLevelType w:val="hybridMultilevel"/>
    <w:tmpl w:val="EB6C2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31644"/>
    <w:multiLevelType w:val="hybridMultilevel"/>
    <w:tmpl w:val="B56EC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B38EF"/>
    <w:multiLevelType w:val="hybridMultilevel"/>
    <w:tmpl w:val="DAAC7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03C89"/>
    <w:multiLevelType w:val="hybridMultilevel"/>
    <w:tmpl w:val="66703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4753E"/>
    <w:multiLevelType w:val="hybridMultilevel"/>
    <w:tmpl w:val="36502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86D9A"/>
    <w:multiLevelType w:val="hybridMultilevel"/>
    <w:tmpl w:val="EE2A7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C4EDF"/>
    <w:multiLevelType w:val="hybridMultilevel"/>
    <w:tmpl w:val="01800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A1377"/>
    <w:multiLevelType w:val="hybridMultilevel"/>
    <w:tmpl w:val="EA00B51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34F16BC"/>
    <w:multiLevelType w:val="hybridMultilevel"/>
    <w:tmpl w:val="A3AA5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A12BF7"/>
    <w:multiLevelType w:val="hybridMultilevel"/>
    <w:tmpl w:val="A3986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29625A"/>
    <w:multiLevelType w:val="hybridMultilevel"/>
    <w:tmpl w:val="A4ACE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1C2BE2"/>
    <w:multiLevelType w:val="hybridMultilevel"/>
    <w:tmpl w:val="5AA6F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E5B65"/>
    <w:multiLevelType w:val="hybridMultilevel"/>
    <w:tmpl w:val="E6A04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444C12"/>
    <w:multiLevelType w:val="hybridMultilevel"/>
    <w:tmpl w:val="3C76E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8176B"/>
    <w:multiLevelType w:val="multilevel"/>
    <w:tmpl w:val="3BE2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22"/>
  </w:num>
  <w:num w:numId="5">
    <w:abstractNumId w:val="2"/>
  </w:num>
  <w:num w:numId="6">
    <w:abstractNumId w:val="23"/>
  </w:num>
  <w:num w:numId="7">
    <w:abstractNumId w:val="25"/>
  </w:num>
  <w:num w:numId="8">
    <w:abstractNumId w:val="31"/>
  </w:num>
  <w:num w:numId="9">
    <w:abstractNumId w:val="8"/>
  </w:num>
  <w:num w:numId="10">
    <w:abstractNumId w:val="18"/>
  </w:num>
  <w:num w:numId="11">
    <w:abstractNumId w:val="13"/>
  </w:num>
  <w:num w:numId="12">
    <w:abstractNumId w:val="24"/>
  </w:num>
  <w:num w:numId="13">
    <w:abstractNumId w:val="10"/>
  </w:num>
  <w:num w:numId="14">
    <w:abstractNumId w:val="6"/>
  </w:num>
  <w:num w:numId="15">
    <w:abstractNumId w:val="20"/>
  </w:num>
  <w:num w:numId="16">
    <w:abstractNumId w:val="29"/>
  </w:num>
  <w:num w:numId="17">
    <w:abstractNumId w:val="21"/>
  </w:num>
  <w:num w:numId="18">
    <w:abstractNumId w:val="27"/>
  </w:num>
  <w:num w:numId="19">
    <w:abstractNumId w:val="12"/>
  </w:num>
  <w:num w:numId="20">
    <w:abstractNumId w:val="9"/>
  </w:num>
  <w:num w:numId="21">
    <w:abstractNumId w:val="26"/>
  </w:num>
  <w:num w:numId="22">
    <w:abstractNumId w:val="11"/>
  </w:num>
  <w:num w:numId="23">
    <w:abstractNumId w:val="15"/>
  </w:num>
  <w:num w:numId="24">
    <w:abstractNumId w:val="3"/>
  </w:num>
  <w:num w:numId="25">
    <w:abstractNumId w:val="28"/>
  </w:num>
  <w:num w:numId="26">
    <w:abstractNumId w:val="14"/>
  </w:num>
  <w:num w:numId="27">
    <w:abstractNumId w:val="1"/>
  </w:num>
  <w:num w:numId="28">
    <w:abstractNumId w:val="19"/>
  </w:num>
  <w:num w:numId="29">
    <w:abstractNumId w:val="7"/>
  </w:num>
  <w:num w:numId="30">
    <w:abstractNumId w:val="30"/>
  </w:num>
  <w:num w:numId="31">
    <w:abstractNumId w:val="17"/>
  </w:num>
  <w:num w:numId="32">
    <w:abstractNumId w:val="3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BE"/>
    <w:rsid w:val="00012921"/>
    <w:rsid w:val="0005175D"/>
    <w:rsid w:val="00075800"/>
    <w:rsid w:val="00075D3F"/>
    <w:rsid w:val="00077124"/>
    <w:rsid w:val="00085B2A"/>
    <w:rsid w:val="00086DF8"/>
    <w:rsid w:val="00122C29"/>
    <w:rsid w:val="00164128"/>
    <w:rsid w:val="00173238"/>
    <w:rsid w:val="00181B99"/>
    <w:rsid w:val="001A47D6"/>
    <w:rsid w:val="001E742A"/>
    <w:rsid w:val="001F3C58"/>
    <w:rsid w:val="00216EB1"/>
    <w:rsid w:val="00247FCA"/>
    <w:rsid w:val="00272A5D"/>
    <w:rsid w:val="002749D4"/>
    <w:rsid w:val="002A4B22"/>
    <w:rsid w:val="00311D98"/>
    <w:rsid w:val="00321AB1"/>
    <w:rsid w:val="0034604D"/>
    <w:rsid w:val="00355F94"/>
    <w:rsid w:val="003B4A83"/>
    <w:rsid w:val="003C3F31"/>
    <w:rsid w:val="00431598"/>
    <w:rsid w:val="00431AFE"/>
    <w:rsid w:val="00446881"/>
    <w:rsid w:val="00461AD1"/>
    <w:rsid w:val="00467752"/>
    <w:rsid w:val="00475D65"/>
    <w:rsid w:val="004A0EB2"/>
    <w:rsid w:val="004A2A2E"/>
    <w:rsid w:val="004D50E6"/>
    <w:rsid w:val="004E060F"/>
    <w:rsid w:val="004F659A"/>
    <w:rsid w:val="0054392D"/>
    <w:rsid w:val="005D67C4"/>
    <w:rsid w:val="005F34CB"/>
    <w:rsid w:val="00607546"/>
    <w:rsid w:val="006079F0"/>
    <w:rsid w:val="0062353B"/>
    <w:rsid w:val="00636E3A"/>
    <w:rsid w:val="006954CA"/>
    <w:rsid w:val="006E134B"/>
    <w:rsid w:val="006E29C5"/>
    <w:rsid w:val="00712D5D"/>
    <w:rsid w:val="007132CC"/>
    <w:rsid w:val="00752FBD"/>
    <w:rsid w:val="007753F4"/>
    <w:rsid w:val="00786352"/>
    <w:rsid w:val="0079623D"/>
    <w:rsid w:val="007B7EF0"/>
    <w:rsid w:val="00805CE4"/>
    <w:rsid w:val="008439F5"/>
    <w:rsid w:val="0084651A"/>
    <w:rsid w:val="00846B28"/>
    <w:rsid w:val="00867C0D"/>
    <w:rsid w:val="0087126B"/>
    <w:rsid w:val="00891A46"/>
    <w:rsid w:val="008B5145"/>
    <w:rsid w:val="008F0C7A"/>
    <w:rsid w:val="00901ED7"/>
    <w:rsid w:val="00934994"/>
    <w:rsid w:val="00984F88"/>
    <w:rsid w:val="009E30DC"/>
    <w:rsid w:val="00A318C9"/>
    <w:rsid w:val="00A540D8"/>
    <w:rsid w:val="00A7286E"/>
    <w:rsid w:val="00AC2CB4"/>
    <w:rsid w:val="00AF5B9F"/>
    <w:rsid w:val="00B25341"/>
    <w:rsid w:val="00B3186D"/>
    <w:rsid w:val="00B91259"/>
    <w:rsid w:val="00B93F2B"/>
    <w:rsid w:val="00BA3896"/>
    <w:rsid w:val="00C02188"/>
    <w:rsid w:val="00C329BE"/>
    <w:rsid w:val="00CF3218"/>
    <w:rsid w:val="00CF48C6"/>
    <w:rsid w:val="00CF533E"/>
    <w:rsid w:val="00D32CC7"/>
    <w:rsid w:val="00DD21ED"/>
    <w:rsid w:val="00DD5289"/>
    <w:rsid w:val="00E200FA"/>
    <w:rsid w:val="00E53F2A"/>
    <w:rsid w:val="00E67D13"/>
    <w:rsid w:val="00EC04AE"/>
    <w:rsid w:val="00EC488D"/>
    <w:rsid w:val="00F14E00"/>
    <w:rsid w:val="00F526BB"/>
    <w:rsid w:val="00F5788A"/>
    <w:rsid w:val="00F671AA"/>
    <w:rsid w:val="00F67A25"/>
    <w:rsid w:val="00F717AB"/>
    <w:rsid w:val="00F71C02"/>
    <w:rsid w:val="00F913DA"/>
    <w:rsid w:val="00FE5087"/>
    <w:rsid w:val="00FE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75D"/>
    <w:pPr>
      <w:spacing w:after="120" w:line="24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3DA"/>
    <w:pPr>
      <w:spacing w:before="480" w:after="0" w:line="276" w:lineRule="auto"/>
      <w:contextualSpacing/>
      <w:outlineLvl w:val="0"/>
    </w:pPr>
    <w:rPr>
      <w:caps/>
      <w:color w:val="3573BA" w:themeColor="accent5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 w:line="276" w:lineRule="auto"/>
      <w:outlineLvl w:val="1"/>
    </w:pPr>
    <w:rPr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 w:line="276" w:lineRule="auto"/>
      <w:outlineLvl w:val="2"/>
    </w:pPr>
    <w:rPr>
      <w:caps/>
      <w:sz w:val="25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3DA"/>
    <w:rPr>
      <w:caps/>
      <w:color w:val="3573BA" w:themeColor="accent5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D1202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rsid w:val="006079F0"/>
    <w:pPr>
      <w:spacing w:after="0"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/>
      <w:ind w:left="227" w:right="227"/>
    </w:pPr>
    <w:rPr>
      <w:caps/>
      <w:color w:val="2495CE"/>
      <w:sz w:val="24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F913DA"/>
    <w:pPr>
      <w:jc w:val="right"/>
    </w:pPr>
    <w:rPr>
      <w:noProof/>
      <w:color w:val="3573BA" w:themeColor="accent5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after="200"/>
    </w:pPr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431AFE"/>
    <w:rPr>
      <w:color w:val="8D59A4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29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329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75D"/>
    <w:pPr>
      <w:spacing w:after="120" w:line="24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3DA"/>
    <w:pPr>
      <w:spacing w:before="480" w:after="0" w:line="276" w:lineRule="auto"/>
      <w:contextualSpacing/>
      <w:outlineLvl w:val="0"/>
    </w:pPr>
    <w:rPr>
      <w:caps/>
      <w:color w:val="3573BA" w:themeColor="accent5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 w:line="276" w:lineRule="auto"/>
      <w:outlineLvl w:val="1"/>
    </w:pPr>
    <w:rPr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 w:line="276" w:lineRule="auto"/>
      <w:outlineLvl w:val="2"/>
    </w:pPr>
    <w:rPr>
      <w:caps/>
      <w:sz w:val="25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3DA"/>
    <w:rPr>
      <w:caps/>
      <w:color w:val="3573BA" w:themeColor="accent5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D1202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rsid w:val="006079F0"/>
    <w:pPr>
      <w:spacing w:after="0"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/>
      <w:ind w:left="227" w:right="227"/>
    </w:pPr>
    <w:rPr>
      <w:caps/>
      <w:color w:val="2495CE"/>
      <w:sz w:val="24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F913DA"/>
    <w:pPr>
      <w:jc w:val="right"/>
    </w:pPr>
    <w:rPr>
      <w:noProof/>
      <w:color w:val="3573BA" w:themeColor="accent5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after="200"/>
    </w:pPr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431AFE"/>
    <w:rPr>
      <w:color w:val="8D59A4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29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32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squad.questacon.edu.au/activities/balloon_powered_car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yne.woodford\AppData\Roaming\Microsoft\Templates\cap%20that!%20word%20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D1D3D4"/>
      </a:lt2>
      <a:accent1>
        <a:srgbClr val="000000"/>
      </a:accent1>
      <a:accent2>
        <a:srgbClr val="D12026"/>
      </a:accent2>
      <a:accent3>
        <a:srgbClr val="018546"/>
      </a:accent3>
      <a:accent4>
        <a:srgbClr val="007E83"/>
      </a:accent4>
      <a:accent5>
        <a:srgbClr val="3573BA"/>
      </a:accent5>
      <a:accent6>
        <a:srgbClr val="8D59A4"/>
      </a:accent6>
      <a:hlink>
        <a:srgbClr val="D91F8E"/>
      </a:hlink>
      <a:folHlink>
        <a:srgbClr val="8D59A4"/>
      </a:folHlink>
    </a:clrScheme>
    <a:fontScheme name="Media Access Austral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4134-60CA-4724-B975-FF8E41B4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 that! word template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Netspin Multimedia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Allayne Woodford</dc:creator>
  <cp:lastModifiedBy>Allayne Woodford</cp:lastModifiedBy>
  <cp:revision>1</cp:revision>
  <cp:lastPrinted>2012-02-05T23:42:00Z</cp:lastPrinted>
  <dcterms:created xsi:type="dcterms:W3CDTF">2012-07-24T02:32:00Z</dcterms:created>
  <dcterms:modified xsi:type="dcterms:W3CDTF">2012-07-24T02:38:00Z</dcterms:modified>
</cp:coreProperties>
</file>